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E8EE" w14:textId="77777777" w:rsidR="007F71DE" w:rsidRPr="00E059F1" w:rsidRDefault="007F71DE" w:rsidP="00396A75">
      <w:pPr>
        <w:spacing w:after="160"/>
        <w:jc w:val="left"/>
        <w:rPr>
          <w:rFonts w:ascii="Georgia" w:hAnsi="Georgia"/>
          <w:b/>
          <w:sz w:val="32"/>
          <w:szCs w:val="32"/>
          <w:u w:val="single"/>
        </w:rPr>
      </w:pPr>
      <w:r w:rsidRPr="00E059F1">
        <w:rPr>
          <w:rFonts w:ascii="Georgia" w:hAnsi="Georgia"/>
          <w:b/>
          <w:noProof/>
          <w:sz w:val="32"/>
          <w:szCs w:val="32"/>
          <w:u w:val="single"/>
        </w:rPr>
        <w:drawing>
          <wp:anchor distT="0" distB="0" distL="114300" distR="114300" simplePos="0" relativeHeight="251658240" behindDoc="0" locked="0" layoutInCell="1" allowOverlap="1" wp14:anchorId="3294E9FC" wp14:editId="15E131E8">
            <wp:simplePos x="0" y="0"/>
            <wp:positionH relativeFrom="margin">
              <wp:posOffset>2127250</wp:posOffset>
            </wp:positionH>
            <wp:positionV relativeFrom="paragraph">
              <wp:posOffset>-438150</wp:posOffset>
            </wp:positionV>
            <wp:extent cx="1631406" cy="1427480"/>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w-full-logo-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406" cy="1427480"/>
                    </a:xfrm>
                    <a:prstGeom prst="rect">
                      <a:avLst/>
                    </a:prstGeom>
                  </pic:spPr>
                </pic:pic>
              </a:graphicData>
            </a:graphic>
            <wp14:sizeRelH relativeFrom="page">
              <wp14:pctWidth>0</wp14:pctWidth>
            </wp14:sizeRelH>
            <wp14:sizeRelV relativeFrom="page">
              <wp14:pctHeight>0</wp14:pctHeight>
            </wp14:sizeRelV>
          </wp:anchor>
        </w:drawing>
      </w:r>
    </w:p>
    <w:p w14:paraId="7125C1F5" w14:textId="77777777" w:rsidR="007F71DE" w:rsidRPr="00E059F1" w:rsidRDefault="007F71DE" w:rsidP="00396A75">
      <w:pPr>
        <w:spacing w:after="160"/>
        <w:jc w:val="left"/>
        <w:rPr>
          <w:rFonts w:ascii="Georgia" w:hAnsi="Georgia"/>
          <w:b/>
          <w:sz w:val="32"/>
          <w:szCs w:val="32"/>
          <w:u w:val="single"/>
        </w:rPr>
      </w:pPr>
    </w:p>
    <w:p w14:paraId="508EC97E" w14:textId="77777777" w:rsidR="007F71DE" w:rsidRPr="00E059F1" w:rsidRDefault="007F71DE" w:rsidP="00396A75">
      <w:pPr>
        <w:spacing w:after="160"/>
        <w:jc w:val="left"/>
        <w:rPr>
          <w:rFonts w:ascii="Georgia" w:hAnsi="Georgia"/>
          <w:b/>
          <w:sz w:val="32"/>
          <w:szCs w:val="32"/>
          <w:u w:val="single"/>
        </w:rPr>
      </w:pPr>
    </w:p>
    <w:p w14:paraId="10D4B96C" w14:textId="1501F17E" w:rsidR="00A03F3A" w:rsidRPr="00E059F1" w:rsidRDefault="00772768" w:rsidP="00396A75">
      <w:pPr>
        <w:spacing w:after="160"/>
        <w:jc w:val="left"/>
        <w:rPr>
          <w:rFonts w:ascii="Arial Black" w:hAnsi="Arial Black"/>
          <w:b/>
          <w:color w:val="2E74B5" w:themeColor="accent5" w:themeShade="BF"/>
          <w:sz w:val="32"/>
          <w:szCs w:val="32"/>
        </w:rPr>
      </w:pPr>
      <w:r w:rsidRPr="00E059F1">
        <w:rPr>
          <w:rFonts w:ascii="Arial Black" w:hAnsi="Arial Black"/>
          <w:b/>
          <w:color w:val="2E74B5" w:themeColor="accent5" w:themeShade="BF"/>
          <w:sz w:val="32"/>
          <w:szCs w:val="32"/>
        </w:rPr>
        <w:t xml:space="preserve">Sample phone script </w:t>
      </w:r>
      <w:r w:rsidR="00396A75">
        <w:rPr>
          <w:rFonts w:ascii="Arial Black" w:hAnsi="Arial Black"/>
          <w:b/>
          <w:color w:val="2E74B5" w:themeColor="accent5" w:themeShade="BF"/>
          <w:sz w:val="32"/>
          <w:szCs w:val="32"/>
        </w:rPr>
        <w:t xml:space="preserve">&amp; </w:t>
      </w:r>
      <w:r w:rsidRPr="00E059F1">
        <w:rPr>
          <w:rFonts w:ascii="Arial Black" w:hAnsi="Arial Black"/>
          <w:b/>
          <w:color w:val="2E74B5" w:themeColor="accent5" w:themeShade="BF"/>
          <w:sz w:val="32"/>
          <w:szCs w:val="32"/>
        </w:rPr>
        <w:t>elevator pitch</w:t>
      </w:r>
    </w:p>
    <w:p w14:paraId="6BC3F359" w14:textId="0A56568C" w:rsidR="00AF4E58" w:rsidRPr="00E059F1" w:rsidRDefault="00AF4E58" w:rsidP="00396A75">
      <w:pPr>
        <w:pStyle w:val="Default"/>
        <w:spacing w:after="48"/>
        <w:rPr>
          <w:rFonts w:ascii="Arial Black" w:hAnsi="Arial Black" w:cstheme="minorBidi"/>
          <w:bCs/>
          <w:color w:val="2E74B5" w:themeColor="accent5" w:themeShade="BF"/>
        </w:rPr>
      </w:pPr>
      <w:r w:rsidRPr="00E059F1">
        <w:rPr>
          <w:rFonts w:ascii="Arial Black" w:hAnsi="Arial Black" w:cstheme="minorBidi"/>
          <w:bCs/>
          <w:color w:val="2E74B5" w:themeColor="accent5" w:themeShade="BF"/>
        </w:rPr>
        <w:t>Initial phone call</w:t>
      </w:r>
    </w:p>
    <w:p w14:paraId="0BC6ACAF" w14:textId="7C45B8D4" w:rsidR="00924859" w:rsidRPr="00E059F1" w:rsidRDefault="00233B14" w:rsidP="00396A75">
      <w:pPr>
        <w:pStyle w:val="Default"/>
        <w:spacing w:after="48"/>
        <w:rPr>
          <w:rFonts w:ascii="Arial" w:hAnsi="Arial" w:cs="Arial"/>
        </w:rPr>
      </w:pPr>
      <w:r w:rsidRPr="00E059F1">
        <w:rPr>
          <w:rFonts w:ascii="Arial" w:hAnsi="Arial" w:cs="Arial"/>
        </w:rPr>
        <w:t>Good (morning/afternoon)</w:t>
      </w:r>
      <w:r w:rsidR="0001127D" w:rsidRPr="00E059F1">
        <w:rPr>
          <w:rFonts w:ascii="Arial" w:hAnsi="Arial" w:cs="Arial"/>
        </w:rPr>
        <w:t xml:space="preserve">! My name is __________________ and I am volunteering for the Monadnock United Way’s annual fundraising campaign. </w:t>
      </w:r>
      <w:r w:rsidR="00924859" w:rsidRPr="00E059F1">
        <w:rPr>
          <w:rFonts w:ascii="Arial" w:hAnsi="Arial" w:cs="Arial"/>
        </w:rPr>
        <w:t>How are you today?</w:t>
      </w:r>
    </w:p>
    <w:p w14:paraId="5FDB6633" w14:textId="77777777" w:rsidR="00924859" w:rsidRPr="00E059F1" w:rsidRDefault="00924859" w:rsidP="00396A75">
      <w:pPr>
        <w:pStyle w:val="Default"/>
        <w:spacing w:after="48"/>
        <w:rPr>
          <w:rFonts w:ascii="Arial" w:hAnsi="Arial" w:cs="Arial"/>
        </w:rPr>
      </w:pPr>
    </w:p>
    <w:p w14:paraId="0B34A0FC" w14:textId="42A5C9CB" w:rsidR="00BD35F1" w:rsidRPr="00E059F1" w:rsidRDefault="00B334B8" w:rsidP="00396A75">
      <w:pPr>
        <w:pStyle w:val="Default"/>
        <w:spacing w:after="48"/>
        <w:rPr>
          <w:rFonts w:ascii="Arial" w:hAnsi="Arial" w:cs="Arial"/>
        </w:rPr>
      </w:pPr>
      <w:r w:rsidRPr="00E059F1">
        <w:rPr>
          <w:rFonts w:ascii="Arial" w:hAnsi="Arial" w:cs="Arial"/>
        </w:rPr>
        <w:t xml:space="preserve">I am reaching out regarding the </w:t>
      </w:r>
      <w:r w:rsidR="00A1200C">
        <w:rPr>
          <w:rFonts w:ascii="Arial" w:hAnsi="Arial" w:cs="Arial"/>
        </w:rPr>
        <w:t>2023-24</w:t>
      </w:r>
      <w:r w:rsidRPr="00E059F1">
        <w:rPr>
          <w:rFonts w:ascii="Arial" w:hAnsi="Arial" w:cs="Arial"/>
        </w:rPr>
        <w:t xml:space="preserve"> annual campaign</w:t>
      </w:r>
      <w:r w:rsidR="001A30E3" w:rsidRPr="00E059F1">
        <w:rPr>
          <w:rFonts w:ascii="Arial" w:hAnsi="Arial" w:cs="Arial"/>
        </w:rPr>
        <w:t xml:space="preserve">, </w:t>
      </w:r>
      <w:r w:rsidR="00A1200C">
        <w:rPr>
          <w:rFonts w:ascii="Arial" w:hAnsi="Arial" w:cs="Arial"/>
        </w:rPr>
        <w:t>Imagine What We Can Do Together</w:t>
      </w:r>
      <w:r w:rsidR="00924859" w:rsidRPr="00E059F1">
        <w:rPr>
          <w:rFonts w:ascii="Arial" w:hAnsi="Arial" w:cs="Arial"/>
        </w:rPr>
        <w:t>.</w:t>
      </w:r>
      <w:r w:rsidRPr="00E059F1">
        <w:rPr>
          <w:rFonts w:ascii="Arial" w:hAnsi="Arial" w:cs="Arial"/>
        </w:rPr>
        <w:t xml:space="preserve"> </w:t>
      </w:r>
      <w:r w:rsidR="00FF1092">
        <w:rPr>
          <w:rFonts w:ascii="Arial" w:hAnsi="Arial" w:cs="Arial"/>
        </w:rPr>
        <w:t>This</w:t>
      </w:r>
      <w:r w:rsidR="00BD35F1" w:rsidRPr="00E059F1">
        <w:rPr>
          <w:rFonts w:ascii="Arial" w:hAnsi="Arial" w:cs="Arial"/>
        </w:rPr>
        <w:t xml:space="preserve"> year’s campaign is more important than ever</w:t>
      </w:r>
      <w:r w:rsidR="00C04567">
        <w:rPr>
          <w:rFonts w:ascii="Arial" w:hAnsi="Arial" w:cs="Arial"/>
        </w:rPr>
        <w:t xml:space="preserve"> to </w:t>
      </w:r>
      <w:r w:rsidR="00247246">
        <w:rPr>
          <w:rFonts w:ascii="Arial" w:hAnsi="Arial" w:cs="Arial"/>
        </w:rPr>
        <w:t>help fund our</w:t>
      </w:r>
      <w:r w:rsidR="00BD35F1" w:rsidRPr="00E059F1">
        <w:rPr>
          <w:rFonts w:ascii="Arial" w:hAnsi="Arial" w:cs="Arial"/>
        </w:rPr>
        <w:t xml:space="preserve"> partner agencies </w:t>
      </w:r>
      <w:r w:rsidR="00247246">
        <w:rPr>
          <w:rFonts w:ascii="Arial" w:hAnsi="Arial" w:cs="Arial"/>
        </w:rPr>
        <w:t>who</w:t>
      </w:r>
      <w:r w:rsidR="00BD35F1" w:rsidRPr="00E059F1">
        <w:rPr>
          <w:rFonts w:ascii="Arial" w:hAnsi="Arial" w:cs="Arial"/>
        </w:rPr>
        <w:t xml:space="preserve"> provide critical programming. </w:t>
      </w:r>
    </w:p>
    <w:p w14:paraId="7D109705" w14:textId="77777777" w:rsidR="00BD35F1" w:rsidRPr="00E059F1" w:rsidRDefault="00BD35F1" w:rsidP="00396A75">
      <w:pPr>
        <w:pStyle w:val="Default"/>
        <w:spacing w:after="48"/>
        <w:rPr>
          <w:rFonts w:ascii="Arial" w:hAnsi="Arial" w:cs="Arial"/>
        </w:rPr>
      </w:pPr>
    </w:p>
    <w:p w14:paraId="007E92DB" w14:textId="6903D9E2" w:rsidR="00BD35F1" w:rsidRPr="00E059F1" w:rsidRDefault="00BD35F1" w:rsidP="00396A75">
      <w:pPr>
        <w:pStyle w:val="Default"/>
        <w:spacing w:after="48"/>
        <w:rPr>
          <w:rFonts w:ascii="Arial" w:hAnsi="Arial" w:cs="Arial"/>
        </w:rPr>
      </w:pPr>
      <w:r w:rsidRPr="00E059F1">
        <w:rPr>
          <w:rFonts w:ascii="Arial" w:hAnsi="Arial" w:cs="Arial"/>
        </w:rPr>
        <w:t>I am hoping that you have a few moments to chat about MUW</w:t>
      </w:r>
      <w:r w:rsidR="00704A2B" w:rsidRPr="00E059F1">
        <w:rPr>
          <w:rFonts w:ascii="Arial" w:hAnsi="Arial" w:cs="Arial"/>
        </w:rPr>
        <w:t xml:space="preserve"> and </w:t>
      </w:r>
      <w:r w:rsidR="00366D07" w:rsidRPr="00E059F1">
        <w:rPr>
          <w:rFonts w:ascii="Arial" w:hAnsi="Arial" w:cs="Arial"/>
        </w:rPr>
        <w:t xml:space="preserve">your company </w:t>
      </w:r>
      <w:r w:rsidR="00704A2B" w:rsidRPr="00E059F1">
        <w:rPr>
          <w:rFonts w:ascii="Arial" w:hAnsi="Arial" w:cs="Arial"/>
        </w:rPr>
        <w:t>becoming a donor</w:t>
      </w:r>
      <w:r w:rsidRPr="00E059F1">
        <w:rPr>
          <w:rFonts w:ascii="Arial" w:hAnsi="Arial" w:cs="Arial"/>
        </w:rPr>
        <w:t>?</w:t>
      </w:r>
      <w:r w:rsidR="003010B2" w:rsidRPr="00E059F1">
        <w:rPr>
          <w:rFonts w:ascii="Arial" w:hAnsi="Arial" w:cs="Arial"/>
        </w:rPr>
        <w:t xml:space="preserve"> </w:t>
      </w:r>
      <w:r w:rsidR="003010B2" w:rsidRPr="00E059F1">
        <w:rPr>
          <w:rFonts w:ascii="Arial" w:hAnsi="Arial" w:cs="Arial"/>
          <w:i/>
          <w:iCs/>
        </w:rPr>
        <w:t>*use talking points below</w:t>
      </w:r>
    </w:p>
    <w:p w14:paraId="0A040CDA" w14:textId="77777777" w:rsidR="00924859" w:rsidRPr="00E059F1" w:rsidRDefault="00924859" w:rsidP="00396A75">
      <w:pPr>
        <w:pStyle w:val="Default"/>
        <w:spacing w:after="48"/>
        <w:rPr>
          <w:rFonts w:ascii="Arial" w:hAnsi="Arial" w:cs="Arial"/>
        </w:rPr>
      </w:pPr>
    </w:p>
    <w:p w14:paraId="1F903D7D" w14:textId="28BA144E" w:rsidR="00924859" w:rsidRPr="00E059F1" w:rsidRDefault="00924859" w:rsidP="00396A75">
      <w:pPr>
        <w:pStyle w:val="Default"/>
        <w:spacing w:after="48"/>
        <w:rPr>
          <w:rFonts w:ascii="Arial" w:hAnsi="Arial" w:cs="Arial"/>
        </w:rPr>
      </w:pPr>
      <w:r w:rsidRPr="00E059F1">
        <w:rPr>
          <w:rFonts w:ascii="Arial" w:hAnsi="Arial" w:cs="Arial"/>
        </w:rPr>
        <w:t>Just a reminder that our campaign ends on December 31st this year to help us meet our campaign goal of $1</w:t>
      </w:r>
      <w:r w:rsidR="00ED18A7" w:rsidRPr="00E059F1">
        <w:rPr>
          <w:rFonts w:ascii="Arial" w:hAnsi="Arial" w:cs="Arial"/>
        </w:rPr>
        <w:t>,</w:t>
      </w:r>
      <w:r w:rsidR="002C4711">
        <w:rPr>
          <w:rFonts w:ascii="Arial" w:hAnsi="Arial" w:cs="Arial"/>
        </w:rPr>
        <w:t>518,000</w:t>
      </w:r>
      <w:r w:rsidRPr="00E059F1">
        <w:rPr>
          <w:rFonts w:ascii="Arial" w:hAnsi="Arial" w:cs="Arial"/>
        </w:rPr>
        <w:t xml:space="preserve">. </w:t>
      </w:r>
      <w:r w:rsidR="006E0AB1" w:rsidRPr="00E059F1">
        <w:rPr>
          <w:rFonts w:ascii="Arial" w:hAnsi="Arial" w:cs="Arial"/>
        </w:rPr>
        <w:t>Can we count on your and (insert business</w:t>
      </w:r>
      <w:r w:rsidR="002C4711">
        <w:rPr>
          <w:rFonts w:ascii="Arial" w:hAnsi="Arial" w:cs="Arial"/>
        </w:rPr>
        <w:t>/</w:t>
      </w:r>
      <w:r w:rsidR="006E0AB1" w:rsidRPr="00E059F1">
        <w:rPr>
          <w:rFonts w:ascii="Arial" w:hAnsi="Arial" w:cs="Arial"/>
        </w:rPr>
        <w:t>name here) to support our community with a monetary donation?</w:t>
      </w:r>
    </w:p>
    <w:p w14:paraId="6A27FAC3" w14:textId="77777777" w:rsidR="00924859" w:rsidRPr="00E059F1" w:rsidRDefault="00924859" w:rsidP="00396A75">
      <w:pPr>
        <w:pStyle w:val="Default"/>
        <w:spacing w:after="48"/>
        <w:rPr>
          <w:rFonts w:ascii="Arial" w:hAnsi="Arial" w:cs="Arial"/>
        </w:rPr>
      </w:pPr>
    </w:p>
    <w:p w14:paraId="1ACBF444" w14:textId="0C953710" w:rsidR="00924859" w:rsidRDefault="00924859" w:rsidP="00396A75">
      <w:pPr>
        <w:pStyle w:val="Default"/>
        <w:spacing w:after="48"/>
        <w:rPr>
          <w:rFonts w:ascii="Arial" w:hAnsi="Arial" w:cs="Arial"/>
        </w:rPr>
      </w:pPr>
      <w:r w:rsidRPr="00E059F1">
        <w:rPr>
          <w:rFonts w:ascii="Arial" w:hAnsi="Arial" w:cs="Arial"/>
        </w:rPr>
        <w:t>Thank you so much!</w:t>
      </w:r>
    </w:p>
    <w:p w14:paraId="5A7942F8" w14:textId="790B0BF1" w:rsidR="00EF7AC1" w:rsidRPr="00E059F1" w:rsidRDefault="00EF7AC1" w:rsidP="00396A75">
      <w:pPr>
        <w:pStyle w:val="Default"/>
        <w:spacing w:after="48"/>
        <w:rPr>
          <w:rFonts w:ascii="Arial" w:hAnsi="Arial" w:cs="Arial"/>
        </w:rPr>
      </w:pPr>
    </w:p>
    <w:p w14:paraId="37D61350" w14:textId="74B99727" w:rsidR="00EF7AC1" w:rsidRPr="00E059F1" w:rsidRDefault="00EF7AC1" w:rsidP="00396A75">
      <w:pPr>
        <w:pStyle w:val="Default"/>
        <w:spacing w:after="48"/>
        <w:rPr>
          <w:rFonts w:ascii="Arial Black" w:hAnsi="Arial Black" w:cstheme="minorBidi"/>
          <w:bCs/>
          <w:color w:val="2E74B5" w:themeColor="accent5" w:themeShade="BF"/>
        </w:rPr>
      </w:pPr>
      <w:r w:rsidRPr="00E059F1">
        <w:rPr>
          <w:rFonts w:ascii="Arial Black" w:hAnsi="Arial Black" w:cstheme="minorBidi"/>
          <w:bCs/>
          <w:color w:val="2E74B5" w:themeColor="accent5" w:themeShade="BF"/>
        </w:rPr>
        <w:t xml:space="preserve">Talking point to add in as you are comfortable: </w:t>
      </w:r>
    </w:p>
    <w:p w14:paraId="76E4F2BC" w14:textId="07D9B495" w:rsidR="005928A2" w:rsidRPr="00642D47" w:rsidRDefault="002C4711" w:rsidP="005928A2">
      <w:pPr>
        <w:jc w:val="left"/>
        <w:rPr>
          <w:b/>
        </w:rPr>
      </w:pPr>
      <w:r>
        <w:rPr>
          <w:b/>
        </w:rPr>
        <w:t>Imagine What We Can Do Together</w:t>
      </w:r>
    </w:p>
    <w:p w14:paraId="48410950" w14:textId="131E6935" w:rsidR="005928A2" w:rsidRDefault="005928A2" w:rsidP="005928A2">
      <w:pPr>
        <w:jc w:val="left"/>
      </w:pPr>
      <w:r>
        <w:t xml:space="preserve">You changed the game last year. People received food and emergency shelter. </w:t>
      </w:r>
      <w:r w:rsidR="00627000">
        <w:t>Childcare</w:t>
      </w:r>
      <w:r>
        <w:t xml:space="preserve"> centers remained open, viable and provided the best care for our community’s children. Families received essential services. Our partners, our initiatives, and the community stepped up time and again to help every person possible – because of your generosity.</w:t>
      </w:r>
    </w:p>
    <w:p w14:paraId="020F1503" w14:textId="77777777" w:rsidR="005928A2" w:rsidRDefault="005928A2" w:rsidP="005928A2">
      <w:pPr>
        <w:jc w:val="left"/>
      </w:pPr>
    </w:p>
    <w:p w14:paraId="17A5CA7E" w14:textId="1D2FEE06" w:rsidR="005928A2" w:rsidRDefault="005928A2" w:rsidP="005928A2">
      <w:pPr>
        <w:jc w:val="left"/>
      </w:pPr>
      <w:r>
        <w:t xml:space="preserve">Today, our </w:t>
      </w:r>
      <w:r w:rsidR="00627000">
        <w:t>community continues</w:t>
      </w:r>
      <w:r>
        <w:t xml:space="preserve"> to strengthen. Yet we face some hard</w:t>
      </w:r>
      <w:r w:rsidR="00627000">
        <w:t xml:space="preserve"> realities</w:t>
      </w:r>
      <w:r>
        <w:t xml:space="preserve">. </w:t>
      </w:r>
    </w:p>
    <w:p w14:paraId="4E55F24E" w14:textId="77777777" w:rsidR="005928A2" w:rsidRDefault="005928A2" w:rsidP="005928A2">
      <w:pPr>
        <w:jc w:val="left"/>
      </w:pPr>
    </w:p>
    <w:p w14:paraId="523D8376" w14:textId="77777777" w:rsidR="005928A2" w:rsidRPr="00D706BA" w:rsidRDefault="005928A2" w:rsidP="005928A2">
      <w:pPr>
        <w:jc w:val="left"/>
        <w:rPr>
          <w:b/>
          <w:bCs/>
          <w:i/>
          <w:iCs/>
        </w:rPr>
      </w:pPr>
      <w:r>
        <w:rPr>
          <w:b/>
          <w:bCs/>
          <w:i/>
          <w:iCs/>
        </w:rPr>
        <w:t>Too many of our neighbors are still facing hardship:</w:t>
      </w:r>
    </w:p>
    <w:p w14:paraId="1CE919A4" w14:textId="1F1F55DD" w:rsidR="005928A2" w:rsidRPr="001F02B9" w:rsidRDefault="005928A2" w:rsidP="005928A2">
      <w:pPr>
        <w:numPr>
          <w:ilvl w:val="0"/>
          <w:numId w:val="7"/>
        </w:numPr>
        <w:jc w:val="left"/>
      </w:pPr>
      <w:r w:rsidRPr="001F02B9">
        <w:t xml:space="preserve">We </w:t>
      </w:r>
      <w:r w:rsidR="00627000">
        <w:t>have</w:t>
      </w:r>
      <w:r w:rsidRPr="001F02B9">
        <w:t xml:space="preserve"> the third highest rate of child abuse and neglect in the state</w:t>
      </w:r>
    </w:p>
    <w:p w14:paraId="35895EE7" w14:textId="102DBEE7" w:rsidR="005928A2" w:rsidRPr="001F02B9" w:rsidRDefault="005928A2" w:rsidP="005928A2">
      <w:pPr>
        <w:numPr>
          <w:ilvl w:val="0"/>
          <w:numId w:val="7"/>
        </w:numPr>
        <w:jc w:val="left"/>
      </w:pPr>
      <w:r w:rsidRPr="001F02B9">
        <w:t xml:space="preserve">Our children score lower than the rest of the state in English and math </w:t>
      </w:r>
    </w:p>
    <w:p w14:paraId="720A91D7" w14:textId="6C37FEAC" w:rsidR="005928A2" w:rsidRPr="001F02B9" w:rsidRDefault="005928A2" w:rsidP="005928A2">
      <w:pPr>
        <w:numPr>
          <w:ilvl w:val="0"/>
          <w:numId w:val="7"/>
        </w:numPr>
        <w:jc w:val="left"/>
      </w:pPr>
      <w:r w:rsidRPr="001F02B9">
        <w:t xml:space="preserve">One quarter of our residents </w:t>
      </w:r>
      <w:r w:rsidR="00627000">
        <w:t>are</w:t>
      </w:r>
      <w:r w:rsidRPr="001F02B9">
        <w:t xml:space="preserve"> low-income. The rest of NH the rate is 1 in 5</w:t>
      </w:r>
    </w:p>
    <w:p w14:paraId="1A89E1B7" w14:textId="77777777" w:rsidR="005928A2" w:rsidRPr="001F02B9" w:rsidRDefault="005928A2" w:rsidP="005928A2">
      <w:pPr>
        <w:jc w:val="left"/>
      </w:pPr>
    </w:p>
    <w:p w14:paraId="36A4DFA8" w14:textId="77777777" w:rsidR="005928A2" w:rsidRDefault="005928A2" w:rsidP="005928A2">
      <w:pPr>
        <w:jc w:val="left"/>
      </w:pPr>
      <w:r w:rsidRPr="001F02B9">
        <w:t>Poverty, abuse, and low educational achievement reinforce each other; creating a downward cycle that</w:t>
      </w:r>
      <w:r>
        <w:t xml:space="preserve"> harms a community and destroys its vibrancy. The damage seeps in over time, often taking a generation to become obvious. We can’t wait that long to act. </w:t>
      </w:r>
    </w:p>
    <w:p w14:paraId="6E24F004" w14:textId="77777777" w:rsidR="005928A2" w:rsidRDefault="005928A2" w:rsidP="005928A2">
      <w:pPr>
        <w:jc w:val="left"/>
      </w:pPr>
    </w:p>
    <w:p w14:paraId="11946EE0" w14:textId="0C28704F" w:rsidR="005928A2" w:rsidRPr="0091150F" w:rsidRDefault="0091150F" w:rsidP="005928A2">
      <w:pPr>
        <w:jc w:val="left"/>
        <w:rPr>
          <w:b/>
          <w:bCs/>
        </w:rPr>
      </w:pPr>
      <w:r>
        <w:rPr>
          <w:b/>
          <w:bCs/>
        </w:rPr>
        <w:t>Imagine what we can do, together, to</w:t>
      </w:r>
      <w:r w:rsidR="005928A2" w:rsidRPr="00954AAD">
        <w:rPr>
          <w:b/>
          <w:bCs/>
        </w:rPr>
        <w:t xml:space="preserve"> eliminate and change these realities forever</w:t>
      </w:r>
      <w:r w:rsidR="001E5759">
        <w:rPr>
          <w:b/>
          <w:bCs/>
        </w:rPr>
        <w:t>. We can</w:t>
      </w:r>
      <w:r w:rsidR="005928A2">
        <w:t>:</w:t>
      </w:r>
    </w:p>
    <w:p w14:paraId="066E4259" w14:textId="77777777" w:rsidR="005928A2" w:rsidRDefault="005928A2" w:rsidP="005928A2">
      <w:pPr>
        <w:pStyle w:val="ListParagraph"/>
        <w:numPr>
          <w:ilvl w:val="0"/>
          <w:numId w:val="12"/>
        </w:numPr>
        <w:jc w:val="left"/>
      </w:pPr>
      <w:r>
        <w:lastRenderedPageBreak/>
        <w:t xml:space="preserve">Tackle hunger, homelessness, poverty, and child abuse </w:t>
      </w:r>
    </w:p>
    <w:p w14:paraId="4EF401EF" w14:textId="77777777" w:rsidR="005928A2" w:rsidRDefault="005928A2" w:rsidP="005928A2">
      <w:pPr>
        <w:pStyle w:val="ListParagraph"/>
        <w:numPr>
          <w:ilvl w:val="0"/>
          <w:numId w:val="12"/>
        </w:numPr>
        <w:jc w:val="left"/>
      </w:pPr>
      <w:r>
        <w:t>Step up to strengthen our community every single day</w:t>
      </w:r>
    </w:p>
    <w:p w14:paraId="01FB111C" w14:textId="77777777" w:rsidR="005928A2" w:rsidRDefault="005928A2" w:rsidP="005928A2">
      <w:pPr>
        <w:pStyle w:val="ListParagraph"/>
        <w:numPr>
          <w:ilvl w:val="0"/>
          <w:numId w:val="12"/>
        </w:numPr>
        <w:jc w:val="left"/>
      </w:pPr>
      <w:r>
        <w:t>Prepare our neighbors for success in school, work, and life</w:t>
      </w:r>
    </w:p>
    <w:p w14:paraId="17CC0623" w14:textId="77777777" w:rsidR="005928A2" w:rsidRDefault="005928A2" w:rsidP="005928A2">
      <w:pPr>
        <w:jc w:val="left"/>
      </w:pPr>
    </w:p>
    <w:p w14:paraId="09143194" w14:textId="77777777" w:rsidR="005928A2" w:rsidRDefault="005928A2" w:rsidP="005928A2">
      <w:pPr>
        <w:jc w:val="left"/>
      </w:pPr>
      <w:r w:rsidRPr="00642D47">
        <w:t>With your support, we can</w:t>
      </w:r>
      <w:r>
        <w:t xml:space="preserve"> all</w:t>
      </w:r>
      <w:r w:rsidRPr="00642D47">
        <w:t xml:space="preserve"> </w:t>
      </w:r>
      <w:r>
        <w:t>address today’s problems and create a strong community for tomorrow.</w:t>
      </w:r>
    </w:p>
    <w:p w14:paraId="66BEC278" w14:textId="77777777" w:rsidR="005928A2" w:rsidRDefault="005928A2" w:rsidP="005928A2">
      <w:pPr>
        <w:jc w:val="left"/>
      </w:pPr>
    </w:p>
    <w:p w14:paraId="3F376F47" w14:textId="77777777" w:rsidR="005928A2" w:rsidRPr="00192050" w:rsidRDefault="005928A2" w:rsidP="005928A2">
      <w:pPr>
        <w:jc w:val="left"/>
        <w:rPr>
          <w:b/>
          <w:bCs/>
        </w:rPr>
      </w:pPr>
      <w:r w:rsidRPr="00192050">
        <w:rPr>
          <w:b/>
          <w:bCs/>
        </w:rPr>
        <w:t>Give today because:</w:t>
      </w:r>
    </w:p>
    <w:p w14:paraId="4CB4D008" w14:textId="77777777" w:rsidR="005928A2" w:rsidRDefault="005928A2" w:rsidP="005928A2">
      <w:pPr>
        <w:jc w:val="left"/>
      </w:pPr>
    </w:p>
    <w:p w14:paraId="4F9DA98F" w14:textId="3930874A" w:rsidR="005928A2" w:rsidRDefault="001E5759" w:rsidP="005928A2">
      <w:pPr>
        <w:jc w:val="left"/>
      </w:pPr>
      <w:r>
        <w:rPr>
          <w:b/>
          <w:bCs/>
          <w:i/>
          <w:iCs/>
        </w:rPr>
        <w:t>Imagine What We Can Do Together</w:t>
      </w:r>
    </w:p>
    <w:p w14:paraId="2D434075" w14:textId="77777777" w:rsidR="001E5759" w:rsidRDefault="001E5759" w:rsidP="00396A75">
      <w:pPr>
        <w:jc w:val="left"/>
        <w:rPr>
          <w:b/>
          <w:bCs/>
        </w:rPr>
      </w:pPr>
    </w:p>
    <w:p w14:paraId="3C94B45D" w14:textId="48B4B251" w:rsidR="00437D30" w:rsidRPr="00E059F1" w:rsidRDefault="00437D30" w:rsidP="00396A75">
      <w:pPr>
        <w:jc w:val="left"/>
        <w:rPr>
          <w:b/>
          <w:bCs/>
        </w:rPr>
      </w:pPr>
      <w:r w:rsidRPr="00E059F1">
        <w:rPr>
          <w:b/>
          <w:bCs/>
        </w:rPr>
        <w:t>Campaign Goal - $</w:t>
      </w:r>
      <w:r w:rsidR="005928A2">
        <w:rPr>
          <w:b/>
          <w:bCs/>
        </w:rPr>
        <w:t>1,</w:t>
      </w:r>
      <w:r w:rsidR="001E5759">
        <w:rPr>
          <w:b/>
          <w:bCs/>
        </w:rPr>
        <w:t>518</w:t>
      </w:r>
      <w:r w:rsidR="005928A2">
        <w:rPr>
          <w:b/>
          <w:bCs/>
        </w:rPr>
        <w:t>,</w:t>
      </w:r>
      <w:r w:rsidR="001E5759">
        <w:rPr>
          <w:b/>
          <w:bCs/>
        </w:rPr>
        <w:t>000</w:t>
      </w:r>
    </w:p>
    <w:p w14:paraId="2FD820AA" w14:textId="3EE748A1" w:rsidR="00437D30" w:rsidRPr="00E059F1" w:rsidRDefault="00437D30" w:rsidP="00396A75">
      <w:pPr>
        <w:pStyle w:val="ListParagraph"/>
        <w:numPr>
          <w:ilvl w:val="0"/>
          <w:numId w:val="9"/>
        </w:numPr>
        <w:jc w:val="left"/>
      </w:pPr>
      <w:r w:rsidRPr="00E059F1">
        <w:t xml:space="preserve">We </w:t>
      </w:r>
      <w:r w:rsidRPr="00E059F1">
        <w:rPr>
          <w:u w:val="single"/>
        </w:rPr>
        <w:t>must</w:t>
      </w:r>
      <w:r w:rsidRPr="00E059F1">
        <w:t xml:space="preserve"> raise $1</w:t>
      </w:r>
      <w:r w:rsidR="005928A2">
        <w:t>,</w:t>
      </w:r>
      <w:r w:rsidR="001E5759">
        <w:t>518</w:t>
      </w:r>
      <w:r w:rsidR="005928A2">
        <w:t>,</w:t>
      </w:r>
      <w:r w:rsidR="001E5759">
        <w:t>000</w:t>
      </w:r>
      <w:r w:rsidRPr="00E059F1">
        <w:t xml:space="preserve"> this year so that people facing uncertainty and hardships can receive the services they need to be whole. </w:t>
      </w:r>
    </w:p>
    <w:p w14:paraId="1169DB2C" w14:textId="77777777" w:rsidR="00437D30" w:rsidRPr="00E059F1" w:rsidRDefault="00437D30" w:rsidP="00396A75">
      <w:pPr>
        <w:pStyle w:val="ListParagraph"/>
        <w:numPr>
          <w:ilvl w:val="0"/>
          <w:numId w:val="9"/>
        </w:numPr>
        <w:jc w:val="left"/>
        <w:rPr>
          <w:b/>
          <w:bCs/>
        </w:rPr>
      </w:pPr>
      <w:r w:rsidRPr="00E059F1">
        <w:t xml:space="preserve">Without those funds, more people will be hungry, more will lose their homes, and more children will fall behind in school and life.  </w:t>
      </w:r>
    </w:p>
    <w:p w14:paraId="26495893" w14:textId="77777777" w:rsidR="007857E1" w:rsidRPr="00E059F1" w:rsidRDefault="007857E1" w:rsidP="00396A75">
      <w:pPr>
        <w:jc w:val="left"/>
      </w:pPr>
    </w:p>
    <w:p w14:paraId="66D7B5A6" w14:textId="77777777" w:rsidR="007857E1" w:rsidRPr="00E059F1" w:rsidRDefault="007857E1" w:rsidP="00396A75">
      <w:pPr>
        <w:jc w:val="left"/>
        <w:rPr>
          <w:b/>
          <w:bCs/>
        </w:rPr>
      </w:pPr>
      <w:r w:rsidRPr="00E059F1">
        <w:rPr>
          <w:b/>
          <w:bCs/>
        </w:rPr>
        <w:t xml:space="preserve">How are the funds used? How much do the programs receive? </w:t>
      </w:r>
    </w:p>
    <w:p w14:paraId="7C608E9F" w14:textId="456CCF43" w:rsidR="007857E1" w:rsidRPr="00E059F1" w:rsidRDefault="007857E1" w:rsidP="00396A75">
      <w:pPr>
        <w:jc w:val="left"/>
      </w:pPr>
      <w:r w:rsidRPr="00E059F1">
        <w:t xml:space="preserve">Visit </w:t>
      </w:r>
      <w:hyperlink r:id="rId9" w:history="1">
        <w:r w:rsidR="00825D4B" w:rsidRPr="00CE28CF">
          <w:rPr>
            <w:rStyle w:val="Hyperlink"/>
          </w:rPr>
          <w:t>https://www.muw.org/CI2023</w:t>
        </w:r>
      </w:hyperlink>
      <w:r w:rsidR="00825D4B">
        <w:t xml:space="preserve"> </w:t>
      </w:r>
      <w:r w:rsidRPr="00E059F1">
        <w:t>for a complete listing of programs, funding amounts</w:t>
      </w:r>
      <w:r w:rsidR="00A72556" w:rsidRPr="00E059F1">
        <w:t>,</w:t>
      </w:r>
      <w:r w:rsidRPr="00E059F1">
        <w:t xml:space="preserve"> and outcomes.</w:t>
      </w:r>
    </w:p>
    <w:p w14:paraId="1F4C6A7E" w14:textId="77777777" w:rsidR="007857E1" w:rsidRPr="00E059F1" w:rsidRDefault="007857E1" w:rsidP="00396A75">
      <w:pPr>
        <w:jc w:val="left"/>
      </w:pPr>
    </w:p>
    <w:p w14:paraId="519E19A5" w14:textId="77777777" w:rsidR="007857E1" w:rsidRPr="00E059F1" w:rsidRDefault="007857E1" w:rsidP="00396A75">
      <w:pPr>
        <w:jc w:val="left"/>
        <w:rPr>
          <w:b/>
          <w:bCs/>
        </w:rPr>
      </w:pPr>
      <w:r w:rsidRPr="00E059F1">
        <w:rPr>
          <w:b/>
          <w:bCs/>
        </w:rPr>
        <w:t>How many agencies are funded?</w:t>
      </w:r>
    </w:p>
    <w:p w14:paraId="394ABFC9" w14:textId="77777777" w:rsidR="007857E1" w:rsidRPr="00E059F1" w:rsidRDefault="007857E1" w:rsidP="00396A75">
      <w:pPr>
        <w:jc w:val="left"/>
      </w:pPr>
      <w:r w:rsidRPr="00E059F1">
        <w:t>We fund 30 programs and initiatives across the region that provide services focusing on children, education and financial stability in every community across our region.</w:t>
      </w:r>
    </w:p>
    <w:p w14:paraId="03AC4AA1" w14:textId="77777777" w:rsidR="007857E1" w:rsidRPr="00E059F1" w:rsidRDefault="007857E1" w:rsidP="00396A75">
      <w:pPr>
        <w:jc w:val="left"/>
      </w:pPr>
    </w:p>
    <w:p w14:paraId="03B7B658" w14:textId="77777777" w:rsidR="007857E1" w:rsidRPr="00E059F1" w:rsidRDefault="007857E1" w:rsidP="00396A75">
      <w:pPr>
        <w:jc w:val="left"/>
        <w:rPr>
          <w:b/>
          <w:bCs/>
        </w:rPr>
      </w:pPr>
      <w:r w:rsidRPr="00E059F1">
        <w:rPr>
          <w:b/>
          <w:bCs/>
        </w:rPr>
        <w:t>How many towns are served?</w:t>
      </w:r>
    </w:p>
    <w:p w14:paraId="39DAF5C2" w14:textId="77777777" w:rsidR="007857E1" w:rsidRPr="00E059F1" w:rsidRDefault="007857E1" w:rsidP="00396A75">
      <w:pPr>
        <w:jc w:val="left"/>
      </w:pPr>
      <w:r w:rsidRPr="00E059F1">
        <w:t xml:space="preserve">MUW partner agencies serve 37 towns in the region. Visit our </w:t>
      </w:r>
      <w:hyperlink r:id="rId10" w:history="1">
        <w:r w:rsidRPr="00E059F1">
          <w:rPr>
            <w:rStyle w:val="Hyperlink"/>
          </w:rPr>
          <w:t>Service Map</w:t>
        </w:r>
      </w:hyperlink>
      <w:r w:rsidRPr="00E059F1">
        <w:t xml:space="preserve"> for a complete listing. </w:t>
      </w:r>
    </w:p>
    <w:p w14:paraId="2012D843" w14:textId="77777777" w:rsidR="007857E1" w:rsidRPr="00E059F1" w:rsidRDefault="007857E1" w:rsidP="00396A75">
      <w:pPr>
        <w:jc w:val="left"/>
      </w:pPr>
    </w:p>
    <w:p w14:paraId="0DFF5271" w14:textId="77777777" w:rsidR="007857E1" w:rsidRPr="00E059F1" w:rsidRDefault="007857E1" w:rsidP="00396A75">
      <w:pPr>
        <w:jc w:val="left"/>
        <w:rPr>
          <w:b/>
          <w:bCs/>
        </w:rPr>
      </w:pPr>
      <w:r w:rsidRPr="00E059F1">
        <w:rPr>
          <w:b/>
          <w:bCs/>
        </w:rPr>
        <w:t>Give Today at muw.org</w:t>
      </w:r>
    </w:p>
    <w:p w14:paraId="170A7333" w14:textId="77777777" w:rsidR="007857E1" w:rsidRPr="00E059F1" w:rsidRDefault="007857E1" w:rsidP="00396A75">
      <w:pPr>
        <w:jc w:val="left"/>
      </w:pPr>
      <w:r w:rsidRPr="00E059F1">
        <w:t>Online at: muw.org</w:t>
      </w:r>
    </w:p>
    <w:p w14:paraId="06F21D35" w14:textId="77777777" w:rsidR="007857E1" w:rsidRPr="00E059F1" w:rsidRDefault="007857E1" w:rsidP="00396A75">
      <w:pPr>
        <w:jc w:val="left"/>
      </w:pPr>
      <w:r w:rsidRPr="00E059F1">
        <w:t>Text: MUW to 41444</w:t>
      </w:r>
    </w:p>
    <w:p w14:paraId="11573E24" w14:textId="77777777" w:rsidR="007857E1" w:rsidRPr="00E059F1" w:rsidRDefault="007857E1" w:rsidP="00396A75">
      <w:pPr>
        <w:jc w:val="left"/>
      </w:pPr>
      <w:r w:rsidRPr="00E059F1">
        <w:t xml:space="preserve">Payroll deduction: See your HR department </w:t>
      </w:r>
    </w:p>
    <w:p w14:paraId="28BB9A1C" w14:textId="5AF7B448" w:rsidR="007857E1" w:rsidRPr="00E059F1" w:rsidRDefault="007857E1" w:rsidP="00B7212D">
      <w:pPr>
        <w:jc w:val="left"/>
      </w:pPr>
      <w:r w:rsidRPr="00E059F1">
        <w:t>Mail: MUW, 23 Center Street, Keene, NH 03431</w:t>
      </w:r>
    </w:p>
    <w:sectPr w:rsidR="007857E1" w:rsidRPr="00E05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B09"/>
    <w:multiLevelType w:val="hybridMultilevel"/>
    <w:tmpl w:val="06C2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43C5"/>
    <w:multiLevelType w:val="multilevel"/>
    <w:tmpl w:val="4F6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248A7"/>
    <w:multiLevelType w:val="hybridMultilevel"/>
    <w:tmpl w:val="CCE6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B0935"/>
    <w:multiLevelType w:val="hybridMultilevel"/>
    <w:tmpl w:val="B70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B7719"/>
    <w:multiLevelType w:val="hybridMultilevel"/>
    <w:tmpl w:val="80E8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919AF"/>
    <w:multiLevelType w:val="hybridMultilevel"/>
    <w:tmpl w:val="0390F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C2205"/>
    <w:multiLevelType w:val="multilevel"/>
    <w:tmpl w:val="817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E5FD5"/>
    <w:multiLevelType w:val="hybridMultilevel"/>
    <w:tmpl w:val="632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C572B"/>
    <w:multiLevelType w:val="hybridMultilevel"/>
    <w:tmpl w:val="AB6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E76F1"/>
    <w:multiLevelType w:val="hybridMultilevel"/>
    <w:tmpl w:val="68A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283B"/>
    <w:multiLevelType w:val="hybridMultilevel"/>
    <w:tmpl w:val="2572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06DFC"/>
    <w:multiLevelType w:val="hybridMultilevel"/>
    <w:tmpl w:val="689C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707981">
    <w:abstractNumId w:val="9"/>
  </w:num>
  <w:num w:numId="2" w16cid:durableId="647590262">
    <w:abstractNumId w:val="9"/>
  </w:num>
  <w:num w:numId="3" w16cid:durableId="1925650545">
    <w:abstractNumId w:val="2"/>
  </w:num>
  <w:num w:numId="4" w16cid:durableId="1220895006">
    <w:abstractNumId w:val="5"/>
  </w:num>
  <w:num w:numId="5" w16cid:durableId="52697762">
    <w:abstractNumId w:val="10"/>
  </w:num>
  <w:num w:numId="6" w16cid:durableId="286930541">
    <w:abstractNumId w:val="0"/>
  </w:num>
  <w:num w:numId="7" w16cid:durableId="1146437658">
    <w:abstractNumId w:val="3"/>
  </w:num>
  <w:num w:numId="8" w16cid:durableId="499539420">
    <w:abstractNumId w:val="1"/>
  </w:num>
  <w:num w:numId="9" w16cid:durableId="1474788773">
    <w:abstractNumId w:val="7"/>
  </w:num>
  <w:num w:numId="10" w16cid:durableId="867332850">
    <w:abstractNumId w:val="4"/>
  </w:num>
  <w:num w:numId="11" w16cid:durableId="1058700025">
    <w:abstractNumId w:val="6"/>
  </w:num>
  <w:num w:numId="12" w16cid:durableId="415252067">
    <w:abstractNumId w:val="11"/>
  </w:num>
  <w:num w:numId="13" w16cid:durableId="20179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21"/>
    <w:rsid w:val="0001127D"/>
    <w:rsid w:val="0002139F"/>
    <w:rsid w:val="00023AAC"/>
    <w:rsid w:val="0003458B"/>
    <w:rsid w:val="000741D3"/>
    <w:rsid w:val="000A25E4"/>
    <w:rsid w:val="0010124B"/>
    <w:rsid w:val="001A30E3"/>
    <w:rsid w:val="001D1147"/>
    <w:rsid w:val="001E5759"/>
    <w:rsid w:val="002213FE"/>
    <w:rsid w:val="00233B14"/>
    <w:rsid w:val="00247246"/>
    <w:rsid w:val="002662B2"/>
    <w:rsid w:val="00283B9A"/>
    <w:rsid w:val="002C4711"/>
    <w:rsid w:val="002E06E7"/>
    <w:rsid w:val="003010B2"/>
    <w:rsid w:val="003022F1"/>
    <w:rsid w:val="00317696"/>
    <w:rsid w:val="0035641E"/>
    <w:rsid w:val="00366D07"/>
    <w:rsid w:val="00371361"/>
    <w:rsid w:val="00385EFE"/>
    <w:rsid w:val="00396A75"/>
    <w:rsid w:val="003C624B"/>
    <w:rsid w:val="003F1226"/>
    <w:rsid w:val="00437D30"/>
    <w:rsid w:val="004631DE"/>
    <w:rsid w:val="004D094D"/>
    <w:rsid w:val="00517DA6"/>
    <w:rsid w:val="005928A2"/>
    <w:rsid w:val="005B3B69"/>
    <w:rsid w:val="005D2799"/>
    <w:rsid w:val="005F0868"/>
    <w:rsid w:val="00612635"/>
    <w:rsid w:val="00627000"/>
    <w:rsid w:val="006A7116"/>
    <w:rsid w:val="006B5FAF"/>
    <w:rsid w:val="006E0AB1"/>
    <w:rsid w:val="00704A2B"/>
    <w:rsid w:val="0074329A"/>
    <w:rsid w:val="00764AF9"/>
    <w:rsid w:val="0077202A"/>
    <w:rsid w:val="00772768"/>
    <w:rsid w:val="007857E1"/>
    <w:rsid w:val="007E5163"/>
    <w:rsid w:val="007F71DE"/>
    <w:rsid w:val="00825D4B"/>
    <w:rsid w:val="00871C1A"/>
    <w:rsid w:val="008E66EC"/>
    <w:rsid w:val="008E6E9D"/>
    <w:rsid w:val="0091150F"/>
    <w:rsid w:val="00924859"/>
    <w:rsid w:val="009523D1"/>
    <w:rsid w:val="009F605E"/>
    <w:rsid w:val="00A00877"/>
    <w:rsid w:val="00A03F3A"/>
    <w:rsid w:val="00A1200C"/>
    <w:rsid w:val="00A42801"/>
    <w:rsid w:val="00A72556"/>
    <w:rsid w:val="00AB6019"/>
    <w:rsid w:val="00AE3BBD"/>
    <w:rsid w:val="00AF4E58"/>
    <w:rsid w:val="00B12EEB"/>
    <w:rsid w:val="00B334B8"/>
    <w:rsid w:val="00B45C7B"/>
    <w:rsid w:val="00B66786"/>
    <w:rsid w:val="00B7212D"/>
    <w:rsid w:val="00B809D5"/>
    <w:rsid w:val="00BD35F1"/>
    <w:rsid w:val="00BD7658"/>
    <w:rsid w:val="00C04567"/>
    <w:rsid w:val="00C55ECA"/>
    <w:rsid w:val="00CE314B"/>
    <w:rsid w:val="00D00B21"/>
    <w:rsid w:val="00D013AA"/>
    <w:rsid w:val="00D213DC"/>
    <w:rsid w:val="00DC5F02"/>
    <w:rsid w:val="00DD2465"/>
    <w:rsid w:val="00E059F1"/>
    <w:rsid w:val="00E316E5"/>
    <w:rsid w:val="00E31C65"/>
    <w:rsid w:val="00EA5F91"/>
    <w:rsid w:val="00ED18A7"/>
    <w:rsid w:val="00ED29D6"/>
    <w:rsid w:val="00EF0905"/>
    <w:rsid w:val="00EF7AC1"/>
    <w:rsid w:val="00F05902"/>
    <w:rsid w:val="00F16B92"/>
    <w:rsid w:val="00F35508"/>
    <w:rsid w:val="00FD74BD"/>
    <w:rsid w:val="00FF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8AF8"/>
  <w15:chartTrackingRefBased/>
  <w15:docId w15:val="{D38EF56D-EAB0-4DA1-9571-D5F6127A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63"/>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163"/>
    <w:pPr>
      <w:ind w:left="720"/>
      <w:contextualSpacing/>
    </w:pPr>
  </w:style>
  <w:style w:type="paragraph" w:customStyle="1" w:styleId="Default">
    <w:name w:val="Default"/>
    <w:rsid w:val="00A03F3A"/>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1D1147"/>
    <w:rPr>
      <w:color w:val="0563C1" w:themeColor="hyperlink"/>
      <w:u w:val="single"/>
    </w:rPr>
  </w:style>
  <w:style w:type="character" w:styleId="UnresolvedMention">
    <w:name w:val="Unresolved Mention"/>
    <w:basedOn w:val="DefaultParagraphFont"/>
    <w:uiPriority w:val="99"/>
    <w:semiHidden/>
    <w:unhideWhenUsed/>
    <w:rsid w:val="001D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uw.org/sites/muw.org/files/map%20of%20service%20area.pdf" TargetMode="External"/><Relationship Id="rId4" Type="http://schemas.openxmlformats.org/officeDocument/2006/relationships/numbering" Target="numbering.xml"/><Relationship Id="rId9" Type="http://schemas.openxmlformats.org/officeDocument/2006/relationships/hyperlink" Target="https://www.muw.org/CI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8" ma:contentTypeDescription="Create a new document." ma:contentTypeScope="" ma:versionID="4d678ef6a13f3aac6c6b7ca9e8873935">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202c52e5d52a0f704061064821e4388a"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390cd-fefa-4543-af57-3fa754ed42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f8a28b-aa54-47da-bdb7-8d078cf20ed5}" ma:internalName="TaxCatchAll" ma:showField="CatchAllData" ma:web="8601d6b2-c941-4bef-b2aa-69020e659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4e1eddef-126d-47d9-a8b4-4c9139920f44">2019-05-21T21:00:24+00:00</Date>
    <TaxCatchAll xmlns="8601d6b2-c941-4bef-b2aa-69020e65975d" xsi:nil="true"/>
    <lcf76f155ced4ddcb4097134ff3c332f xmlns="4e1eddef-126d-47d9-a8b4-4c9139920f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450B4-6942-4446-94C6-80894F7D9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40FF-2E31-4C9A-8882-FECC1241D6AC}">
  <ds:schemaRefs>
    <ds:schemaRef ds:uri="http://schemas.microsoft.com/office/2006/metadata/properties"/>
    <ds:schemaRef ds:uri="http://schemas.microsoft.com/office/infopath/2007/PartnerControls"/>
    <ds:schemaRef ds:uri="4e1eddef-126d-47d9-a8b4-4c9139920f44"/>
    <ds:schemaRef ds:uri="8601d6b2-c941-4bef-b2aa-69020e65975d"/>
  </ds:schemaRefs>
</ds:datastoreItem>
</file>

<file path=customXml/itemProps3.xml><?xml version="1.0" encoding="utf-8"?>
<ds:datastoreItem xmlns:ds="http://schemas.openxmlformats.org/officeDocument/2006/customXml" ds:itemID="{E121B884-BAB8-4768-B210-C802E1924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Cote</dc:creator>
  <cp:keywords/>
  <dc:description/>
  <cp:lastModifiedBy>Kate Cote</cp:lastModifiedBy>
  <cp:revision>13</cp:revision>
  <dcterms:created xsi:type="dcterms:W3CDTF">2022-06-07T15:59:00Z</dcterms:created>
  <dcterms:modified xsi:type="dcterms:W3CDTF">2023-06-06T18:48:00Z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y fmtid="{D5CDD505-2E9C-101B-9397-08002B2CF9AE}" pid="3" name="Order">
    <vt:r8>9768200</vt:r8>
  </property>
  <property fmtid="{D5CDD505-2E9C-101B-9397-08002B2CF9AE}" pid="4" name="MediaServiceImageTags">
    <vt:lpwstr/>
  </property>
</Properties>
</file>